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E5" w:rsidRDefault="00EE02E5" w:rsidP="00EE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Утверждаю:</w:t>
      </w:r>
    </w:p>
    <w:p w:rsidR="00EE02E5" w:rsidRDefault="00EE02E5" w:rsidP="00EE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Заведующий МБДОУ</w:t>
      </w:r>
    </w:p>
    <w:p w:rsidR="00EE02E5" w:rsidRDefault="00EE02E5" w:rsidP="00EE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«Детский сад № 131»</w:t>
      </w:r>
    </w:p>
    <w:p w:rsidR="00EE02E5" w:rsidRDefault="00EE02E5" w:rsidP="00EE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___________ В.С. Киселёва</w:t>
      </w:r>
    </w:p>
    <w:p w:rsidR="00EE02E5" w:rsidRDefault="00EE02E5" w:rsidP="00EE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Приказ № 162/1 от 01.10.14г.</w:t>
      </w:r>
    </w:p>
    <w:p w:rsidR="00EE02E5" w:rsidRDefault="00EE02E5" w:rsidP="00EE02E5">
      <w:pPr>
        <w:jc w:val="right"/>
        <w:rPr>
          <w:b/>
          <w:sz w:val="28"/>
          <w:szCs w:val="28"/>
        </w:rPr>
      </w:pPr>
    </w:p>
    <w:p w:rsidR="00EE02E5" w:rsidRDefault="00EE02E5" w:rsidP="00EE02E5">
      <w:pPr>
        <w:jc w:val="right"/>
        <w:rPr>
          <w:b/>
          <w:sz w:val="28"/>
          <w:szCs w:val="28"/>
        </w:rPr>
      </w:pPr>
    </w:p>
    <w:p w:rsidR="00EE02E5" w:rsidRDefault="00EE02E5" w:rsidP="00EE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EE02E5" w:rsidRDefault="00EE02E5" w:rsidP="00EE02E5">
      <w:pPr>
        <w:jc w:val="right"/>
        <w:rPr>
          <w:b/>
          <w:sz w:val="28"/>
          <w:szCs w:val="28"/>
        </w:rPr>
      </w:pPr>
    </w:p>
    <w:p w:rsidR="00EE02E5" w:rsidRDefault="00EE02E5" w:rsidP="00EE02E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2E5" w:rsidRPr="00D82503" w:rsidRDefault="00EE02E5" w:rsidP="00EE0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2503">
        <w:rPr>
          <w:b/>
          <w:sz w:val="28"/>
          <w:szCs w:val="28"/>
        </w:rPr>
        <w:t>ПОЛОЖЕНИЕ</w:t>
      </w:r>
    </w:p>
    <w:p w:rsidR="00EE02E5" w:rsidRPr="00D82503" w:rsidRDefault="00EE02E5" w:rsidP="00EE02E5">
      <w:pPr>
        <w:jc w:val="center"/>
        <w:rPr>
          <w:b/>
          <w:sz w:val="28"/>
          <w:szCs w:val="28"/>
        </w:rPr>
      </w:pPr>
      <w:r w:rsidRPr="00D82503">
        <w:rPr>
          <w:b/>
          <w:sz w:val="28"/>
          <w:szCs w:val="28"/>
        </w:rPr>
        <w:t>об организации использования</w:t>
      </w:r>
    </w:p>
    <w:p w:rsidR="00EE02E5" w:rsidRPr="00D82503" w:rsidRDefault="00EE02E5" w:rsidP="00EE02E5">
      <w:pPr>
        <w:jc w:val="center"/>
        <w:rPr>
          <w:b/>
          <w:sz w:val="28"/>
          <w:szCs w:val="28"/>
        </w:rPr>
      </w:pPr>
      <w:r w:rsidRPr="00D82503">
        <w:rPr>
          <w:b/>
          <w:sz w:val="28"/>
          <w:szCs w:val="28"/>
        </w:rPr>
        <w:t>добровольных пожертвований родителей (законных представителей)</w:t>
      </w:r>
    </w:p>
    <w:p w:rsidR="00EE02E5" w:rsidRPr="00D82503" w:rsidRDefault="00EE02E5" w:rsidP="00EE0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 131</w:t>
      </w:r>
      <w:r w:rsidRPr="00D82503">
        <w:rPr>
          <w:b/>
          <w:sz w:val="28"/>
          <w:szCs w:val="28"/>
        </w:rPr>
        <w:t>» города Чебоксары</w:t>
      </w:r>
    </w:p>
    <w:p w:rsidR="00EE02E5" w:rsidRPr="00D82503" w:rsidRDefault="00EE02E5" w:rsidP="00EE02E5">
      <w:pPr>
        <w:rPr>
          <w:b/>
          <w:sz w:val="28"/>
          <w:szCs w:val="28"/>
        </w:rPr>
      </w:pPr>
      <w:r w:rsidRPr="00D82503">
        <w:rPr>
          <w:b/>
          <w:sz w:val="28"/>
          <w:szCs w:val="28"/>
        </w:rPr>
        <w:t>1. Общие положения</w:t>
      </w:r>
    </w:p>
    <w:p w:rsidR="00EE02E5" w:rsidRPr="00D82503" w:rsidRDefault="00EE02E5" w:rsidP="00EE02E5">
      <w:pPr>
        <w:rPr>
          <w:b/>
          <w:sz w:val="28"/>
          <w:szCs w:val="28"/>
        </w:rPr>
      </w:pPr>
      <w:r w:rsidRPr="00D82503">
        <w:rPr>
          <w:b/>
          <w:sz w:val="28"/>
          <w:szCs w:val="28"/>
        </w:rPr>
        <w:t xml:space="preserve">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t xml:space="preserve">1.1. Положение об организации использования добровольных пожертвований родителей (законных представителей) муниципального дошкольного образовательного учреждения разработано в соответствии с: - Гражданским кодексом РФ; - Федеральным Законом «Об образовании», Уставом ДОУ.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t xml:space="preserve">1.2. Настоящее Положение разработано с целью: - организации привлечения добровольных пожертвований родителей (законных представителей) муниципального дошкольного образовательного учреждения; - регламентации порядка привлечения добровольных пожертвований родителей (законных представителей) муниципального дошкольного образовательного учреждения; - правовой защиты руководителя процесса в муниципальном бюджетном дошкольном образовательном учреждении; - улучшение образовательного процесса в муниципальном бюджетном дошкольном образовательном учреждении; - расширения материально-технической базы, обеспечивающей образовательный процесс в муниципальном дошкольном образовательном учреждении.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t xml:space="preserve">1.3. Настоящее Положение определяет: - порядок организации привлечения добровольных пожертвований родителей (законных представителей); - порядок расходования муниципальным  бюджетным дошкольным образовательным учреждением добровольных пожертвований родителей (законных представителей). </w:t>
      </w:r>
    </w:p>
    <w:p w:rsidR="00EE02E5" w:rsidRPr="00D82503" w:rsidRDefault="00EE02E5" w:rsidP="00EE02E5">
      <w:pPr>
        <w:rPr>
          <w:sz w:val="28"/>
          <w:szCs w:val="28"/>
        </w:rPr>
      </w:pPr>
    </w:p>
    <w:p w:rsidR="00EE02E5" w:rsidRPr="00D82503" w:rsidRDefault="00EE02E5" w:rsidP="00EE02E5">
      <w:pPr>
        <w:rPr>
          <w:b/>
          <w:sz w:val="28"/>
          <w:szCs w:val="28"/>
        </w:rPr>
      </w:pPr>
      <w:r w:rsidRPr="00D82503">
        <w:rPr>
          <w:b/>
          <w:sz w:val="28"/>
          <w:szCs w:val="28"/>
        </w:rPr>
        <w:t>2. Организация и использование добровольных пожертвований родителей (законных представителей)</w:t>
      </w:r>
    </w:p>
    <w:p w:rsidR="00EE02E5" w:rsidRPr="00D82503" w:rsidRDefault="00EE02E5" w:rsidP="00EE02E5">
      <w:pPr>
        <w:rPr>
          <w:b/>
          <w:sz w:val="28"/>
          <w:szCs w:val="28"/>
        </w:rPr>
      </w:pP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b/>
          <w:sz w:val="28"/>
          <w:szCs w:val="28"/>
        </w:rPr>
        <w:t xml:space="preserve"> </w:t>
      </w:r>
      <w:r w:rsidRPr="00D82503">
        <w:rPr>
          <w:sz w:val="28"/>
          <w:szCs w:val="28"/>
        </w:rPr>
        <w:t xml:space="preserve">2.1. Добровольные пожертвования родителей (законных представителей) делаются исключительно по доброй воле.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t xml:space="preserve">2.2. Добровольные пожертвования родителей (законных представителей) не являются платой за оказываемые услуги.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lastRenderedPageBreak/>
        <w:t xml:space="preserve">2.3. Добровольные средства родителей (законных представителей) привлекаются на приобретение оборудования, инвентаря, предметов хозяйственного и общественного пользования, предметов интерьера, предметов для проведения текущего ремонта здания, укрепления и развития материально-технической базы образовательного процесса и другие цели, не противоречащие Уставной деятельности Учреждения.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t xml:space="preserve">2.4. Добровольные пожертвования родителей (законных представителей) направляются только на те цели, ради которых они привлечены.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t xml:space="preserve">2.5. Руководитель муниципального бюджетного дошкольного образовательного учреждения несет ответственность за расходование добровольных пожертвований родителей (законных представителей), согласно смете, оформляет наглядную информацию в родительских уголках об оказании помощи родителями (законными представителями).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t xml:space="preserve">2.6. Запрещается отказывать гражданам в приеме в МБДОУ или исключать их из-за невозможности или нежелания родителей (законных представителей) осуществлять добровольные пожертвования.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t xml:space="preserve">2.7. Главный бухгалтер Учреждения на основании договора пожертвования организует учет. </w:t>
      </w:r>
    </w:p>
    <w:p w:rsidR="00EE02E5" w:rsidRPr="00D82503" w:rsidRDefault="00EE02E5" w:rsidP="00EE02E5">
      <w:pPr>
        <w:rPr>
          <w:sz w:val="28"/>
          <w:szCs w:val="28"/>
        </w:rPr>
      </w:pPr>
      <w:r w:rsidRPr="00D82503">
        <w:rPr>
          <w:sz w:val="28"/>
          <w:szCs w:val="28"/>
        </w:rPr>
        <w:t>2.8. Родители (законные представители) имеют право зачислять денежные средства на лицевые счета образовательного учреждения, обеспечивая внесение пожертвований через расчетно-кассовые учреждения (банки, сберкассы).</w:t>
      </w:r>
    </w:p>
    <w:p w:rsidR="00EE02E5" w:rsidRDefault="00EE02E5" w:rsidP="00EE02E5">
      <w:pPr>
        <w:ind w:right="424"/>
        <w:rPr>
          <w:sz w:val="28"/>
          <w:szCs w:val="28"/>
        </w:rPr>
      </w:pPr>
    </w:p>
    <w:p w:rsidR="00EE02E5" w:rsidRDefault="00EE02E5" w:rsidP="00EE02E5">
      <w:pPr>
        <w:ind w:right="424"/>
        <w:rPr>
          <w:sz w:val="28"/>
          <w:szCs w:val="28"/>
        </w:rPr>
      </w:pPr>
    </w:p>
    <w:p w:rsidR="00EE02E5" w:rsidRDefault="00EE02E5" w:rsidP="00EE02E5">
      <w:pPr>
        <w:ind w:right="424"/>
        <w:rPr>
          <w:sz w:val="28"/>
          <w:szCs w:val="28"/>
        </w:rPr>
      </w:pPr>
    </w:p>
    <w:p w:rsidR="00EE02E5" w:rsidRDefault="00EE02E5" w:rsidP="00EE02E5">
      <w:pPr>
        <w:ind w:right="424"/>
        <w:rPr>
          <w:sz w:val="28"/>
          <w:szCs w:val="28"/>
        </w:rPr>
      </w:pPr>
    </w:p>
    <w:p w:rsidR="00EE02E5" w:rsidRDefault="00EE02E5" w:rsidP="00EE02E5">
      <w:pPr>
        <w:ind w:right="424"/>
        <w:rPr>
          <w:sz w:val="28"/>
          <w:szCs w:val="28"/>
        </w:rPr>
      </w:pPr>
    </w:p>
    <w:p w:rsidR="00EE02E5" w:rsidRDefault="00EE02E5" w:rsidP="00EE02E5">
      <w:pPr>
        <w:ind w:right="424"/>
        <w:rPr>
          <w:sz w:val="28"/>
          <w:szCs w:val="28"/>
        </w:rPr>
      </w:pPr>
    </w:p>
    <w:p w:rsidR="00EE02E5" w:rsidRDefault="00EE02E5" w:rsidP="00EE02E5">
      <w:pPr>
        <w:ind w:right="424"/>
        <w:rPr>
          <w:sz w:val="28"/>
          <w:szCs w:val="28"/>
        </w:rPr>
      </w:pPr>
    </w:p>
    <w:p w:rsidR="003C7218" w:rsidRDefault="003C7218">
      <w:bookmarkStart w:id="0" w:name="_GoBack"/>
      <w:bookmarkEnd w:id="0"/>
    </w:p>
    <w:sectPr w:rsidR="003C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E5"/>
    <w:rsid w:val="003C7218"/>
    <w:rsid w:val="00E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2818-6FFB-4073-9008-52DFF9C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>diakov.net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</cp:revision>
  <dcterms:created xsi:type="dcterms:W3CDTF">2015-05-20T14:26:00Z</dcterms:created>
  <dcterms:modified xsi:type="dcterms:W3CDTF">2015-05-20T14:27:00Z</dcterms:modified>
</cp:coreProperties>
</file>